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B5" w:rsidRPr="00BB2718" w:rsidRDefault="00B3234C" w:rsidP="009D64B5">
      <w:pPr>
        <w:rPr>
          <w:rFonts w:ascii="Calibri" w:hAnsi="Calibri"/>
        </w:rPr>
      </w:pPr>
      <w:r w:rsidRPr="00BB2718">
        <w:rPr>
          <w:rFonts w:ascii="Calibri" w:hAnsi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F83B3" wp14:editId="401C4CC8">
                <wp:simplePos x="0" y="0"/>
                <wp:positionH relativeFrom="column">
                  <wp:posOffset>3810001</wp:posOffset>
                </wp:positionH>
                <wp:positionV relativeFrom="paragraph">
                  <wp:posOffset>-635</wp:posOffset>
                </wp:positionV>
                <wp:extent cx="3106420" cy="1122218"/>
                <wp:effectExtent l="0" t="0" r="1778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122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718" w:rsidRPr="00453D6D" w:rsidRDefault="005E703A" w:rsidP="00453D6D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  <w:t xml:space="preserve">Hospital Number / </w:t>
                            </w:r>
                            <w:r w:rsidR="00BB2718" w:rsidRPr="00453D6D">
                              <w:rPr>
                                <w:rFonts w:asciiTheme="minorHAnsi" w:hAnsiTheme="minorHAnsi"/>
                                <w:i/>
                                <w:sz w:val="20"/>
                                <w:szCs w:val="28"/>
                              </w:rPr>
                              <w:t>Patient label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pt;margin-top:-.05pt;width:244.6pt;height:8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">
                <v:textbox>
                  <w:txbxContent>
                    <w:p w:rsidR="00BB2718" w:rsidRPr="00453D6D" w:rsidRDefault="005E703A" w:rsidP="00453D6D">
                      <w:pPr>
                        <w:jc w:val="right"/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  <w:t xml:space="preserve">Hospital Number / </w:t>
                      </w:r>
                      <w:r w:rsidR="00BB2718" w:rsidRPr="00453D6D">
                        <w:rPr>
                          <w:rFonts w:asciiTheme="minorHAnsi" w:hAnsiTheme="minorHAnsi"/>
                          <w:i/>
                          <w:sz w:val="20"/>
                          <w:szCs w:val="28"/>
                        </w:rPr>
                        <w:t>Patient label here</w:t>
                      </w:r>
                    </w:p>
                  </w:txbxContent>
                </v:textbox>
              </v:shape>
            </w:pict>
          </mc:Fallback>
        </mc:AlternateContent>
      </w:r>
      <w:r w:rsidRPr="00BB2718">
        <w:rPr>
          <w:rFonts w:ascii="Calibri" w:hAnsi="Calibri"/>
          <w:noProof/>
          <w:lang w:eastAsia="en-GB"/>
        </w:rPr>
        <w:drawing>
          <wp:inline distT="0" distB="0" distL="0" distR="0" wp14:anchorId="18BA7DEF" wp14:editId="457DF52B">
            <wp:extent cx="3776345" cy="558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0F" w:rsidRDefault="0034780F" w:rsidP="00B3234C">
      <w:pPr>
        <w:spacing w:line="288" w:lineRule="auto"/>
        <w:rPr>
          <w:rFonts w:ascii="Calibri" w:hAnsi="Calibri" w:cs="Arial"/>
          <w:b/>
          <w:bCs/>
          <w:color w:val="000000"/>
          <w:sz w:val="28"/>
          <w:szCs w:val="16"/>
          <w:lang w:val="en-US"/>
        </w:rPr>
      </w:pPr>
    </w:p>
    <w:p w:rsidR="002B33DC" w:rsidRPr="00BB2718" w:rsidRDefault="00B3234C" w:rsidP="00B3234C">
      <w:pPr>
        <w:spacing w:line="288" w:lineRule="auto"/>
        <w:rPr>
          <w:rFonts w:ascii="Calibri" w:hAnsi="Calibri" w:cs="Arial"/>
          <w:b/>
          <w:bCs/>
          <w:color w:val="000000"/>
          <w:sz w:val="28"/>
          <w:szCs w:val="16"/>
          <w:lang w:val="en-US"/>
        </w:rPr>
      </w:pPr>
      <w:r w:rsidRPr="00BB2718">
        <w:rPr>
          <w:rFonts w:ascii="Calibri" w:hAnsi="Calibri" w:cs="Arial"/>
          <w:b/>
          <w:bCs/>
          <w:color w:val="000000"/>
          <w:sz w:val="28"/>
          <w:szCs w:val="16"/>
          <w:lang w:val="en-US"/>
        </w:rPr>
        <w:t>National Hip Fracture Database</w:t>
      </w:r>
      <w:r w:rsidR="002B33DC" w:rsidRPr="00BB2718">
        <w:rPr>
          <w:rFonts w:ascii="Calibri" w:hAnsi="Calibri" w:cs="Arial"/>
          <w:b/>
          <w:bCs/>
          <w:color w:val="000000"/>
          <w:sz w:val="28"/>
          <w:szCs w:val="16"/>
          <w:lang w:val="en-US"/>
        </w:rPr>
        <w:t xml:space="preserve"> </w:t>
      </w:r>
    </w:p>
    <w:p w:rsidR="00B3234C" w:rsidRPr="00BB2718" w:rsidRDefault="00B3234C" w:rsidP="00B3234C">
      <w:pPr>
        <w:spacing w:line="288" w:lineRule="auto"/>
        <w:rPr>
          <w:rFonts w:ascii="Calibri" w:hAnsi="Calibri" w:cs="Arial"/>
          <w:b/>
          <w:bCs/>
          <w:szCs w:val="16"/>
          <w:lang w:val="en-US"/>
        </w:rPr>
      </w:pPr>
      <w:r w:rsidRPr="00BB2718">
        <w:rPr>
          <w:rFonts w:ascii="Calibri" w:hAnsi="Calibri" w:cs="Arial"/>
          <w:b/>
          <w:bCs/>
          <w:color w:val="000000"/>
          <w:szCs w:val="16"/>
          <w:lang w:val="en-US"/>
        </w:rPr>
        <w:t>Dataset specification</w:t>
      </w:r>
      <w:r w:rsidRPr="00BB2718">
        <w:rPr>
          <w:rFonts w:ascii="Calibri" w:hAnsi="Calibri" w:cs="Arial"/>
          <w:b/>
          <w:bCs/>
          <w:szCs w:val="16"/>
          <w:lang w:val="en-US"/>
        </w:rPr>
        <w:t xml:space="preserve"> v11</w:t>
      </w:r>
      <w:r w:rsidR="00B30526">
        <w:rPr>
          <w:rFonts w:ascii="Calibri" w:hAnsi="Calibri" w:cs="Arial"/>
          <w:b/>
          <w:bCs/>
          <w:szCs w:val="16"/>
          <w:lang w:val="en-US"/>
        </w:rPr>
        <w:t>.3</w:t>
      </w:r>
      <w:r w:rsidRPr="00BB2718">
        <w:rPr>
          <w:rFonts w:ascii="Calibri" w:hAnsi="Calibri" w:cs="Arial"/>
          <w:b/>
          <w:bCs/>
          <w:szCs w:val="16"/>
          <w:lang w:val="en-US"/>
        </w:rPr>
        <w:t xml:space="preserve"> (2018)</w:t>
      </w:r>
    </w:p>
    <w:p w:rsidR="005023EF" w:rsidRPr="00BB2718" w:rsidRDefault="00B3234C" w:rsidP="002B33DC">
      <w:pPr>
        <w:spacing w:line="288" w:lineRule="auto"/>
        <w:rPr>
          <w:rFonts w:ascii="Calibri" w:hAnsi="Calibri"/>
        </w:rPr>
      </w:pPr>
      <w:r w:rsidRPr="00BB2718">
        <w:rPr>
          <w:rFonts w:ascii="Calibri" w:hAnsi="Calibri" w:cs="Arial"/>
          <w:bCs/>
          <w:sz w:val="20"/>
          <w:szCs w:val="16"/>
          <w:lang w:val="en-US"/>
        </w:rPr>
        <w:t>(Applicable to patients admitted from 1 Jan 2018)</w:t>
      </w:r>
    </w:p>
    <w:p w:rsidR="00B3234C" w:rsidRPr="00BB2718" w:rsidRDefault="00B3234C" w:rsidP="00271216">
      <w:pPr>
        <w:rPr>
          <w:rFonts w:ascii="Calibri" w:hAnsi="Calibri"/>
        </w:rPr>
      </w:pPr>
      <w:r w:rsidRPr="00BB2718">
        <w:rPr>
          <w:rFonts w:ascii="Calibri" w:hAnsi="Calibri"/>
          <w:b/>
        </w:rPr>
        <w:t>Theatre Data Collection Sheet - Only for use in operating theatre – Only</w:t>
      </w:r>
      <w:r w:rsidRPr="00BB2718">
        <w:rPr>
          <w:rFonts w:ascii="Calibri" w:hAnsi="Calibri"/>
        </w:rPr>
        <w:t xml:space="preserve"> </w:t>
      </w:r>
      <w:r w:rsidRPr="00BB2718">
        <w:rPr>
          <w:rFonts w:ascii="Calibri" w:hAnsi="Calibri"/>
          <w:b/>
        </w:rPr>
        <w:t>to be completed by theatre staff</w:t>
      </w:r>
    </w:p>
    <w:p w:rsidR="00763472" w:rsidRPr="00BB2718" w:rsidRDefault="00B3234C" w:rsidP="00271216">
      <w:pPr>
        <w:rPr>
          <w:rFonts w:ascii="Calibri" w:hAnsi="Calibri"/>
          <w:sz w:val="22"/>
        </w:rPr>
      </w:pPr>
      <w:r w:rsidRPr="00BB2718">
        <w:rPr>
          <w:rFonts w:ascii="Calibri" w:hAnsi="Calibri"/>
          <w:sz w:val="22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2764"/>
        <w:gridCol w:w="2764"/>
      </w:tblGrid>
      <w:tr w:rsidR="00473DB2" w:rsidRPr="00BB2718" w:rsidTr="00473DB2">
        <w:trPr>
          <w:trHeight w:val="389"/>
        </w:trPr>
        <w:tc>
          <w:tcPr>
            <w:tcW w:w="5387" w:type="dxa"/>
            <w:shd w:val="clear" w:color="auto" w:fill="D9E2F3" w:themeFill="accent5" w:themeFillTint="33"/>
          </w:tcPr>
          <w:p w:rsidR="00473DB2" w:rsidRPr="00BB2718" w:rsidRDefault="00453D6D" w:rsidP="00453D6D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Date &amp; time of primary surgery</w:t>
            </w:r>
          </w:p>
        </w:tc>
        <w:tc>
          <w:tcPr>
            <w:tcW w:w="5528" w:type="dxa"/>
            <w:gridSpan w:val="2"/>
            <w:shd w:val="clear" w:color="auto" w:fill="D9E2F3" w:themeFill="accent5" w:themeFillTint="33"/>
          </w:tcPr>
          <w:p w:rsidR="00453D6D" w:rsidRPr="00BB2718" w:rsidRDefault="00453D6D" w:rsidP="00473DB2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 xml:space="preserve">Side of fracture </w:t>
            </w:r>
            <w:r w:rsidRPr="00BB2718">
              <w:rPr>
                <w:rFonts w:ascii="Calibri" w:hAnsi="Calibri" w:cs="Arial"/>
                <w:sz w:val="20"/>
                <w:szCs w:val="16"/>
              </w:rPr>
              <w:t>(For bilateral fractures complete two forms)</w:t>
            </w:r>
          </w:p>
        </w:tc>
      </w:tr>
      <w:tr w:rsidR="00473DB2" w:rsidRPr="00BB2718" w:rsidTr="00DB7E14">
        <w:trPr>
          <w:trHeight w:val="551"/>
        </w:trPr>
        <w:tc>
          <w:tcPr>
            <w:tcW w:w="5387" w:type="dxa"/>
            <w:shd w:val="clear" w:color="auto" w:fill="auto"/>
          </w:tcPr>
          <w:p w:rsidR="00453D6D" w:rsidRPr="00453D6D" w:rsidRDefault="00453D6D" w:rsidP="00197AD4">
            <w:pPr>
              <w:spacing w:before="24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B2718">
              <w:rPr>
                <w:rFonts w:ascii="Calibri" w:hAnsi="Calibri" w:cs="Arial"/>
                <w:sz w:val="16"/>
                <w:szCs w:val="16"/>
              </w:rPr>
              <w:t>__  __   /   __  __   /   __  __  __  __          __  __ : __  __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453D6D" w:rsidRPr="00BB2718" w:rsidRDefault="00197AD4" w:rsidP="00197AD4">
            <w:pPr>
              <w:tabs>
                <w:tab w:val="left" w:pos="34"/>
                <w:tab w:val="left" w:pos="1309"/>
              </w:tabs>
              <w:spacing w:before="120" w:after="12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20"/>
                <w:szCs w:val="16"/>
                <w:lang w:val="en-US"/>
              </w:rPr>
              <w:tab/>
            </w:r>
            <w:r w:rsidR="00453D6D"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53D6D" w:rsidRPr="00BB2718">
              <w:rPr>
                <w:rFonts w:ascii="Calibri" w:hAnsi="Calibri" w:cs="Arial"/>
                <w:sz w:val="18"/>
                <w:szCs w:val="16"/>
              </w:rPr>
              <w:t xml:space="preserve"> Left</w:t>
            </w:r>
            <w:r w:rsidR="00453D6D">
              <w:rPr>
                <w:rFonts w:ascii="Calibri" w:hAnsi="Calibri" w:cs="Arial"/>
                <w:bCs/>
                <w:sz w:val="20"/>
                <w:szCs w:val="16"/>
                <w:lang w:val="en-US"/>
              </w:rPr>
              <w:tab/>
            </w:r>
            <w:r w:rsidR="00453D6D"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53D6D" w:rsidRPr="00BB2718">
              <w:rPr>
                <w:rFonts w:ascii="Calibri" w:hAnsi="Calibri" w:cs="Arial"/>
                <w:sz w:val="18"/>
                <w:szCs w:val="16"/>
              </w:rPr>
              <w:t xml:space="preserve"> Right</w:t>
            </w:r>
          </w:p>
        </w:tc>
      </w:tr>
      <w:tr w:rsidR="00E0358B" w:rsidRPr="00BB2718" w:rsidTr="00DF6685">
        <w:tc>
          <w:tcPr>
            <w:tcW w:w="10915" w:type="dxa"/>
            <w:gridSpan w:val="3"/>
            <w:shd w:val="clear" w:color="auto" w:fill="DBE5F1"/>
          </w:tcPr>
          <w:p w:rsidR="00E0358B" w:rsidRPr="00BB2718" w:rsidRDefault="00E0358B" w:rsidP="00473DB2">
            <w:pPr>
              <w:tabs>
                <w:tab w:val="right" w:pos="4853"/>
                <w:tab w:val="right" w:pos="5562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B2718">
              <w:rPr>
                <w:rFonts w:ascii="Calibri" w:hAnsi="Calibri" w:cs="Arial"/>
                <w:b/>
                <w:sz w:val="20"/>
                <w:szCs w:val="20"/>
              </w:rPr>
              <w:t>Type of fracture</w:t>
            </w:r>
            <w:r w:rsidR="00473DB2" w:rsidRPr="00BB271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20"/>
                <w:szCs w:val="20"/>
              </w:rPr>
              <w:t>(Please note that selecting the correct fracture type affects the measurement of compliance with NICE guidance</w:t>
            </w:r>
            <w:r w:rsidR="00BB2718" w:rsidRPr="00BB2718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763553" w:rsidRPr="00BB2718" w:rsidTr="00BB2718">
        <w:trPr>
          <w:trHeight w:val="2336"/>
        </w:trPr>
        <w:tc>
          <w:tcPr>
            <w:tcW w:w="5387" w:type="dxa"/>
            <w:tcBorders>
              <w:bottom w:val="single" w:sz="4" w:space="0" w:color="auto"/>
            </w:tcBorders>
          </w:tcPr>
          <w:p w:rsidR="00763553" w:rsidRPr="00BB2718" w:rsidRDefault="0070189B" w:rsidP="00D604FC">
            <w:pPr>
              <w:tabs>
                <w:tab w:val="right" w:pos="4711"/>
              </w:tabs>
              <w:spacing w:before="120"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>
              <w:rPr>
                <w:rFonts w:ascii="Calibri" w:hAnsi="Calibri" w:cs="Arial"/>
                <w:sz w:val="18"/>
                <w:szCs w:val="16"/>
              </w:rPr>
              <w:t xml:space="preserve"> Intracapsular -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displaced</w:t>
            </w:r>
          </w:p>
          <w:p w:rsidR="00763553" w:rsidRPr="00BB2718" w:rsidRDefault="0070189B" w:rsidP="00D604FC">
            <w:pPr>
              <w:tabs>
                <w:tab w:val="right" w:pos="4711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>
              <w:rPr>
                <w:rFonts w:ascii="Calibri" w:hAnsi="Calibri" w:cs="Arial"/>
                <w:sz w:val="18"/>
                <w:szCs w:val="16"/>
              </w:rPr>
              <w:t xml:space="preserve"> Intracapsular -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undisplaced </w:t>
            </w:r>
          </w:p>
          <w:p w:rsidR="00763553" w:rsidRPr="00BB2718" w:rsidRDefault="0070189B" w:rsidP="00D604FC">
            <w:pPr>
              <w:tabs>
                <w:tab w:val="right" w:pos="4711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Intertrochanteric </w:t>
            </w:r>
            <w:r>
              <w:rPr>
                <w:rFonts w:ascii="Calibri" w:hAnsi="Calibri" w:cs="Arial"/>
                <w:sz w:val="18"/>
                <w:szCs w:val="16"/>
              </w:rPr>
              <w:t>-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grade A1/A2</w:t>
            </w:r>
          </w:p>
          <w:p w:rsidR="00763553" w:rsidRPr="00BB2718" w:rsidRDefault="0070189B" w:rsidP="00D604FC">
            <w:pPr>
              <w:tabs>
                <w:tab w:val="right" w:pos="4711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Intertrochanteric </w:t>
            </w:r>
            <w:r>
              <w:rPr>
                <w:rFonts w:ascii="Calibri" w:hAnsi="Calibri" w:cs="Arial"/>
                <w:sz w:val="18"/>
                <w:szCs w:val="16"/>
              </w:rPr>
              <w:t>-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grade A3 (</w:t>
            </w:r>
            <w:r w:rsidR="00E0358B" w:rsidRPr="00BB2718">
              <w:rPr>
                <w:rFonts w:ascii="Calibri" w:hAnsi="Calibri" w:cs="Arial"/>
                <w:sz w:val="18"/>
                <w:szCs w:val="16"/>
              </w:rPr>
              <w:t xml:space="preserve">including 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>reverse oblique)</w:t>
            </w:r>
          </w:p>
          <w:p w:rsidR="00AD6FA9" w:rsidRPr="00BB2718" w:rsidRDefault="0070189B" w:rsidP="00AD6FA9">
            <w:pPr>
              <w:tabs>
                <w:tab w:val="right" w:pos="4711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>Subtrochanteric</w:t>
            </w:r>
          </w:p>
          <w:p w:rsidR="00AD6FA9" w:rsidRPr="00BB2718" w:rsidRDefault="00AD6FA9" w:rsidP="00AD6FA9">
            <w:pPr>
              <w:tabs>
                <w:tab w:val="right" w:pos="4711"/>
              </w:tabs>
              <w:spacing w:line="312" w:lineRule="auto"/>
              <w:rPr>
                <w:rFonts w:ascii="Calibri" w:hAnsi="Calibri" w:cs="Arial"/>
                <w:i/>
                <w:sz w:val="18"/>
                <w:szCs w:val="16"/>
              </w:rPr>
            </w:pPr>
          </w:p>
        </w:tc>
        <w:tc>
          <w:tcPr>
            <w:tcW w:w="5528" w:type="dxa"/>
            <w:gridSpan w:val="2"/>
            <w:vMerge w:val="restart"/>
            <w:tcBorders>
              <w:bottom w:val="single" w:sz="4" w:space="0" w:color="auto"/>
            </w:tcBorders>
          </w:tcPr>
          <w:p w:rsidR="00763553" w:rsidRPr="00BB2718" w:rsidRDefault="00D604FC" w:rsidP="00D604FC">
            <w:pPr>
              <w:tabs>
                <w:tab w:val="left" w:pos="1275"/>
              </w:tabs>
              <w:spacing w:before="120" w:line="312" w:lineRule="auto"/>
              <w:rPr>
                <w:rFonts w:ascii="Calibri" w:hAnsi="Calibri" w:cs="Arial"/>
                <w:sz w:val="18"/>
                <w:szCs w:val="16"/>
              </w:rPr>
            </w:pPr>
            <w:r w:rsidRPr="00BB2718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1546A" wp14:editId="2680455E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1620520</wp:posOffset>
                      </wp:positionV>
                      <wp:extent cx="1776095" cy="774065"/>
                      <wp:effectExtent l="0" t="0" r="14605" b="260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6095" cy="7740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2718" w:rsidRDefault="00BB2718" w:rsidP="00513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xt Box 8" o:spid="_x0000_s1027" type="#_x0000_t202" style="position:absolute;margin-left:47.4pt;margin-top:127.6pt;width:139.8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" filled="f" strokeweight="2pt">
                      <v:textbox>
                        <w:txbxContent>
                          <w:p w:rsidR="00BB2718" w:rsidRDefault="00BB2718" w:rsidP="00513C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2718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1FF57" wp14:editId="5BDD7E6D">
                      <wp:simplePos x="0" y="0"/>
                      <wp:positionH relativeFrom="margin">
                        <wp:posOffset>607060</wp:posOffset>
                      </wp:positionH>
                      <wp:positionV relativeFrom="paragraph">
                        <wp:posOffset>35560</wp:posOffset>
                      </wp:positionV>
                      <wp:extent cx="1776095" cy="1581150"/>
                      <wp:effectExtent l="0" t="0" r="1460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609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18" w:rsidRDefault="00BB2718" w:rsidP="00513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xt Box 3" o:spid="_x0000_s1028" type="#_x0000_t202" style="position:absolute;margin-left:47.8pt;margin-top:2.8pt;width:139.8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" filled="f" strokeweight="2pt">
                      <v:textbox>
                        <w:txbxContent>
                          <w:p w:rsidR="00BB2718" w:rsidRDefault="00BB2718" w:rsidP="00513C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2718">
              <w:rPr>
                <w:rFonts w:ascii="Calibri" w:hAnsi="Calibr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B4802EC" wp14:editId="74A50414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36830</wp:posOffset>
                  </wp:positionV>
                  <wp:extent cx="1905635" cy="24003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2718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99A6621" wp14:editId="334CEB5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137795</wp:posOffset>
                      </wp:positionV>
                      <wp:extent cx="495300" cy="229425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294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2718" w:rsidRDefault="00BB2718" w:rsidP="00513C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BB2718" w:rsidRDefault="00BB2718" w:rsidP="00513C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  <w:r w:rsidRPr="009F21A7">
                                    <w:rPr>
                                      <w:rFonts w:asciiTheme="minorHAnsi" w:hAnsiTheme="minorHAnsi" w:cs="Arial"/>
                                    </w:rPr>
                                    <w:t>A1/A2</w:t>
                                  </w: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  <w:p w:rsidR="00BB2718" w:rsidRPr="009F21A7" w:rsidRDefault="00BB2718" w:rsidP="00513C41">
                                  <w:pPr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  <w:p w:rsidR="00BB2718" w:rsidRPr="003A6D34" w:rsidRDefault="00BB2718" w:rsidP="00513C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21A7">
                                    <w:rPr>
                                      <w:rFonts w:asciiTheme="minorHAnsi" w:hAnsiTheme="minorHAnsi" w:cs="Arial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Text Box 9" o:spid="_x0000_s1029" type="#_x0000_t202" style="position:absolute;margin-left:8.4pt;margin-top:10.85pt;width:39pt;height:180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" fillcolor="white [3201]" stroked="f" strokeweight=".5pt">
                      <v:textbox>
                        <w:txbxContent>
                          <w:p w:rsidR="00BB2718" w:rsidRDefault="00BB2718" w:rsidP="00513C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B2718" w:rsidRDefault="00BB2718" w:rsidP="00513C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9F21A7">
                              <w:rPr>
                                <w:rFonts w:asciiTheme="minorHAnsi" w:hAnsiTheme="minorHAnsi" w:cs="Arial"/>
                              </w:rPr>
                              <w:t>A1/A2</w:t>
                            </w: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2718" w:rsidRPr="009F21A7" w:rsidRDefault="00BB2718" w:rsidP="00513C4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2718" w:rsidRPr="003A6D34" w:rsidRDefault="00BB2718" w:rsidP="00513C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1A7">
                              <w:rPr>
                                <w:rFonts w:asciiTheme="minorHAnsi" w:hAnsiTheme="minorHAnsi" w:cs="Arial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2718">
              <w:rPr>
                <w:rFonts w:ascii="Calibri" w:hAnsi="Calibri" w:cs="Arial"/>
                <w:sz w:val="18"/>
                <w:szCs w:val="16"/>
              </w:rPr>
              <w:tab/>
            </w:r>
          </w:p>
        </w:tc>
      </w:tr>
      <w:tr w:rsidR="00763553" w:rsidRPr="00BB2718" w:rsidTr="00DF6685">
        <w:tc>
          <w:tcPr>
            <w:tcW w:w="5387" w:type="dxa"/>
            <w:shd w:val="clear" w:color="auto" w:fill="DBE5F1"/>
          </w:tcPr>
          <w:p w:rsidR="00763553" w:rsidRPr="00BB2718" w:rsidRDefault="00763553" w:rsidP="00473DB2">
            <w:pPr>
              <w:tabs>
                <w:tab w:val="right" w:pos="4995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 xml:space="preserve">Pathological   </w:t>
            </w:r>
            <w:r w:rsidR="00E2341B" w:rsidRPr="00BB2718">
              <w:rPr>
                <w:rFonts w:ascii="Calibri" w:hAnsi="Calibri" w:cs="Arial"/>
                <w:b/>
                <w:sz w:val="20"/>
                <w:szCs w:val="16"/>
              </w:rPr>
              <w:tab/>
            </w:r>
            <w:r w:rsidRPr="00BB2718">
              <w:rPr>
                <w:rFonts w:ascii="Calibri" w:hAnsi="Calibri" w:cs="Arial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vMerge/>
            <w:shd w:val="clear" w:color="auto" w:fill="DBE5F1"/>
          </w:tcPr>
          <w:p w:rsidR="00763553" w:rsidRPr="00BB2718" w:rsidRDefault="00763553" w:rsidP="00D604FC">
            <w:pPr>
              <w:tabs>
                <w:tab w:val="right" w:pos="4995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</w:p>
        </w:tc>
      </w:tr>
      <w:tr w:rsidR="00763553" w:rsidRPr="00BB2718" w:rsidTr="00DF6685">
        <w:trPr>
          <w:trHeight w:val="600"/>
        </w:trPr>
        <w:tc>
          <w:tcPr>
            <w:tcW w:w="5387" w:type="dxa"/>
          </w:tcPr>
          <w:p w:rsidR="00763553" w:rsidRPr="00BB2718" w:rsidRDefault="00453D6D" w:rsidP="00D604FC">
            <w:pPr>
              <w:tabs>
                <w:tab w:val="right" w:pos="4853"/>
              </w:tabs>
              <w:spacing w:before="120"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Atypical bisphosphonate type subtrochanteric fracture</w:t>
            </w:r>
          </w:p>
          <w:p w:rsidR="00763553" w:rsidRPr="00BB2718" w:rsidRDefault="00453D6D" w:rsidP="00D604FC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Malignancy </w:t>
            </w:r>
          </w:p>
          <w:p w:rsidR="00763553" w:rsidRPr="00BB2718" w:rsidRDefault="00453D6D" w:rsidP="00D604FC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No</w:t>
            </w:r>
          </w:p>
          <w:p w:rsidR="00763553" w:rsidRPr="00BB2718" w:rsidRDefault="00453D6D" w:rsidP="00D604FC">
            <w:pPr>
              <w:tabs>
                <w:tab w:val="right" w:pos="4853"/>
              </w:tabs>
              <w:spacing w:after="120" w:line="312" w:lineRule="auto"/>
              <w:rPr>
                <w:rFonts w:ascii="Calibri" w:hAnsi="Calibri" w:cs="Arial"/>
                <w:sz w:val="16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63553" w:rsidRPr="00BB2718">
              <w:rPr>
                <w:rFonts w:ascii="Calibri" w:hAnsi="Calibri" w:cs="Arial"/>
                <w:sz w:val="18"/>
                <w:szCs w:val="16"/>
              </w:rPr>
              <w:t xml:space="preserve"> Unknown</w:t>
            </w:r>
          </w:p>
        </w:tc>
        <w:tc>
          <w:tcPr>
            <w:tcW w:w="5528" w:type="dxa"/>
            <w:gridSpan w:val="2"/>
            <w:vMerge/>
          </w:tcPr>
          <w:p w:rsidR="00763553" w:rsidRPr="00BB2718" w:rsidRDefault="00763553" w:rsidP="00D604FC">
            <w:pPr>
              <w:tabs>
                <w:tab w:val="right" w:pos="4853"/>
              </w:tabs>
              <w:spacing w:before="120" w:line="312" w:lineRule="auto"/>
              <w:rPr>
                <w:rFonts w:ascii="Calibri" w:hAnsi="Calibri" w:cs="Arial"/>
                <w:sz w:val="18"/>
                <w:szCs w:val="16"/>
              </w:rPr>
            </w:pPr>
          </w:p>
        </w:tc>
      </w:tr>
      <w:tr w:rsidR="00473DB2" w:rsidRPr="00BB2718" w:rsidTr="00BB2718">
        <w:trPr>
          <w:trHeight w:val="281"/>
        </w:trPr>
        <w:tc>
          <w:tcPr>
            <w:tcW w:w="5387" w:type="dxa"/>
            <w:shd w:val="clear" w:color="auto" w:fill="D9E2F3" w:themeFill="accent5" w:themeFillTint="33"/>
            <w:vAlign w:val="center"/>
          </w:tcPr>
          <w:p w:rsidR="00BB2718" w:rsidRPr="00BB2718" w:rsidRDefault="00473DB2" w:rsidP="00BB2718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ASA grade</w:t>
            </w:r>
          </w:p>
        </w:tc>
        <w:tc>
          <w:tcPr>
            <w:tcW w:w="5528" w:type="dxa"/>
            <w:gridSpan w:val="2"/>
            <w:shd w:val="clear" w:color="auto" w:fill="D9E2F3" w:themeFill="accent5" w:themeFillTint="33"/>
          </w:tcPr>
          <w:p w:rsidR="00473DB2" w:rsidRPr="00BB2718" w:rsidRDefault="00473DB2" w:rsidP="004D2F50">
            <w:pPr>
              <w:tabs>
                <w:tab w:val="left" w:pos="-392"/>
                <w:tab w:val="right" w:pos="49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BB2718">
              <w:rPr>
                <w:rFonts w:ascii="Calibri" w:hAnsi="Calibri" w:cs="Arial"/>
                <w:b/>
                <w:sz w:val="20"/>
                <w:szCs w:val="20"/>
              </w:rPr>
              <w:t xml:space="preserve">Type of anaesthesia </w:t>
            </w:r>
          </w:p>
        </w:tc>
      </w:tr>
      <w:tr w:rsidR="00473DB2" w:rsidRPr="00BB2718" w:rsidTr="00473DB2">
        <w:trPr>
          <w:trHeight w:val="600"/>
        </w:trPr>
        <w:tc>
          <w:tcPr>
            <w:tcW w:w="5387" w:type="dxa"/>
          </w:tcPr>
          <w:p w:rsidR="00473DB2" w:rsidRPr="00BB2718" w:rsidRDefault="00453D6D" w:rsidP="00E0358B">
            <w:pPr>
              <w:tabs>
                <w:tab w:val="right" w:pos="5421"/>
              </w:tabs>
              <w:spacing w:before="120" w:line="276" w:lineRule="auto"/>
              <w:ind w:left="317" w:right="1451" w:hanging="283"/>
              <w:rPr>
                <w:rFonts w:ascii="Calibri" w:hAnsi="Calibri" w:cs="Arial"/>
                <w:sz w:val="16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1. </w:t>
            </w:r>
            <w:r w:rsidR="00473DB2" w:rsidRPr="00BB2718">
              <w:rPr>
                <w:rFonts w:ascii="Calibri" w:hAnsi="Calibri" w:cs="Arial"/>
                <w:sz w:val="16"/>
                <w:szCs w:val="16"/>
                <w:shd w:val="clear" w:color="auto" w:fill="FFFFFF"/>
              </w:rPr>
              <w:t>A normal healthy patient</w:t>
            </w:r>
          </w:p>
          <w:p w:rsidR="00473DB2" w:rsidRPr="00BB2718" w:rsidRDefault="00453D6D" w:rsidP="00E0358B">
            <w:pPr>
              <w:tabs>
                <w:tab w:val="right" w:pos="5421"/>
              </w:tabs>
              <w:spacing w:line="276" w:lineRule="auto"/>
              <w:ind w:left="317" w:right="1451" w:hanging="283"/>
              <w:rPr>
                <w:rFonts w:ascii="Calibri" w:hAnsi="Calibri" w:cs="Arial"/>
                <w:sz w:val="16"/>
                <w:szCs w:val="16"/>
                <w:shd w:val="clear" w:color="auto" w:fill="EBEBEB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2. A patient with mild systemic disease</w:t>
            </w:r>
          </w:p>
          <w:p w:rsidR="00473DB2" w:rsidRPr="00BB2718" w:rsidRDefault="00453D6D" w:rsidP="00E0358B">
            <w:pPr>
              <w:tabs>
                <w:tab w:val="right" w:pos="5421"/>
              </w:tabs>
              <w:spacing w:line="276" w:lineRule="auto"/>
              <w:ind w:left="317" w:right="1451" w:hanging="283"/>
              <w:rPr>
                <w:rFonts w:ascii="Calibri" w:hAnsi="Calibri" w:cs="Arial"/>
                <w:sz w:val="16"/>
                <w:szCs w:val="16"/>
                <w:shd w:val="clear" w:color="auto" w:fill="FFFFFF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3. </w:t>
            </w:r>
            <w:r w:rsidR="00473DB2" w:rsidRPr="00BB2718">
              <w:rPr>
                <w:rFonts w:ascii="Calibri" w:hAnsi="Calibri" w:cs="Arial"/>
                <w:sz w:val="16"/>
                <w:szCs w:val="16"/>
                <w:shd w:val="clear" w:color="auto" w:fill="FFFFFF"/>
              </w:rPr>
              <w:t>A patient with severe systemic disease</w:t>
            </w:r>
          </w:p>
          <w:p w:rsidR="00473DB2" w:rsidRPr="00BB2718" w:rsidRDefault="00453D6D" w:rsidP="007E28E6">
            <w:pPr>
              <w:tabs>
                <w:tab w:val="right" w:pos="5421"/>
              </w:tabs>
              <w:spacing w:line="276" w:lineRule="auto"/>
              <w:ind w:left="317" w:right="-108" w:hanging="283"/>
              <w:rPr>
                <w:rFonts w:ascii="Calibri" w:hAnsi="Calibri" w:cs="Arial"/>
                <w:sz w:val="16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4. A patient with severe systemic disease that is</w:t>
            </w:r>
            <w:r w:rsidR="007E28E6" w:rsidRPr="00BB271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>a constant threat to life</w:t>
            </w:r>
          </w:p>
          <w:p w:rsidR="00473DB2" w:rsidRPr="00BB2718" w:rsidRDefault="00453D6D" w:rsidP="007E28E6">
            <w:pPr>
              <w:tabs>
                <w:tab w:val="left" w:pos="5171"/>
                <w:tab w:val="right" w:pos="5421"/>
              </w:tabs>
              <w:spacing w:line="276" w:lineRule="auto"/>
              <w:ind w:left="317" w:right="-108" w:hanging="283"/>
              <w:rPr>
                <w:rFonts w:ascii="Calibri" w:hAnsi="Calibri" w:cs="Arial"/>
                <w:sz w:val="16"/>
                <w:szCs w:val="16"/>
                <w:shd w:val="clear" w:color="auto" w:fill="FFFFFF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5. </w:t>
            </w:r>
            <w:r w:rsidR="00473DB2" w:rsidRPr="00BB2718">
              <w:rPr>
                <w:rFonts w:ascii="Calibri" w:hAnsi="Calibri" w:cs="Arial"/>
                <w:sz w:val="16"/>
                <w:szCs w:val="16"/>
                <w:shd w:val="clear" w:color="auto" w:fill="FFFFFF"/>
              </w:rPr>
              <w:t xml:space="preserve">A moribund patient who is not expected to </w:t>
            </w:r>
            <w:r w:rsidR="007E28E6" w:rsidRPr="00BB2718">
              <w:rPr>
                <w:rFonts w:ascii="Calibri" w:hAnsi="Calibri" w:cs="Arial"/>
                <w:sz w:val="16"/>
                <w:szCs w:val="16"/>
                <w:shd w:val="clear" w:color="auto" w:fill="FFFFFF"/>
              </w:rPr>
              <w:t>s</w:t>
            </w:r>
            <w:r w:rsidR="00473DB2" w:rsidRPr="00BB2718">
              <w:rPr>
                <w:rFonts w:ascii="Calibri" w:hAnsi="Calibri" w:cs="Arial"/>
                <w:sz w:val="16"/>
                <w:szCs w:val="16"/>
                <w:shd w:val="clear" w:color="auto" w:fill="FFFFFF"/>
              </w:rPr>
              <w:t>urvive without the operation</w:t>
            </w:r>
          </w:p>
          <w:p w:rsidR="00473DB2" w:rsidRPr="00BB2718" w:rsidRDefault="00453D6D" w:rsidP="00473DB2">
            <w:pPr>
              <w:tabs>
                <w:tab w:val="right" w:pos="5421"/>
              </w:tabs>
              <w:spacing w:line="276" w:lineRule="auto"/>
              <w:ind w:left="317" w:right="1451" w:hanging="283"/>
              <w:rPr>
                <w:rFonts w:ascii="Calibri" w:hAnsi="Calibri" w:cs="Arial"/>
                <w:sz w:val="18"/>
                <w:szCs w:val="16"/>
                <w:shd w:val="clear" w:color="auto" w:fill="FFFFFF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6"/>
                <w:szCs w:val="16"/>
              </w:rPr>
              <w:t xml:space="preserve"> Unknown</w:t>
            </w:r>
          </w:p>
        </w:tc>
        <w:tc>
          <w:tcPr>
            <w:tcW w:w="5528" w:type="dxa"/>
            <w:gridSpan w:val="2"/>
          </w:tcPr>
          <w:p w:rsidR="004D2F50" w:rsidRPr="004D2F50" w:rsidRDefault="004D2F50" w:rsidP="004D2F50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D2F50">
              <w:rPr>
                <w:rFonts w:ascii="Calibri" w:hAnsi="Calibri" w:cs="Arial"/>
                <w:b/>
                <w:sz w:val="20"/>
                <w:szCs w:val="20"/>
                <w:u w:val="single"/>
              </w:rPr>
              <w:t>Tick all which apply in this case</w:t>
            </w:r>
          </w:p>
          <w:p w:rsidR="00473DB2" w:rsidRPr="00BB2718" w:rsidRDefault="00453D6D" w:rsidP="00BB2718">
            <w:pPr>
              <w:rPr>
                <w:rFonts w:ascii="Calibri" w:hAnsi="Calibri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GA</w:t>
            </w:r>
          </w:p>
          <w:p w:rsidR="00473DB2" w:rsidRPr="00BB2718" w:rsidRDefault="00453D6D" w:rsidP="00BB2718">
            <w:pPr>
              <w:rPr>
                <w:rFonts w:ascii="Calibri" w:hAnsi="Calibri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Spinal </w:t>
            </w:r>
          </w:p>
          <w:p w:rsidR="00473DB2" w:rsidRPr="00BB2718" w:rsidRDefault="00453D6D" w:rsidP="00BB2718">
            <w:pPr>
              <w:rPr>
                <w:rFonts w:ascii="Calibri" w:hAnsi="Calibri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Epidural</w:t>
            </w:r>
          </w:p>
          <w:p w:rsidR="00473DB2" w:rsidRPr="00BB2718" w:rsidRDefault="00453D6D" w:rsidP="00BB2718">
            <w:pPr>
              <w:rPr>
                <w:rFonts w:ascii="Calibri" w:hAnsi="Calibri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Intra-operative sedation</w:t>
            </w:r>
          </w:p>
          <w:p w:rsidR="00473DB2" w:rsidRPr="00BB2718" w:rsidRDefault="00453D6D" w:rsidP="00BB2718">
            <w:pPr>
              <w:rPr>
                <w:rFonts w:ascii="Calibri" w:hAnsi="Calibri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Intra-operative nerve-block</w:t>
            </w:r>
          </w:p>
          <w:p w:rsidR="00473DB2" w:rsidRPr="00BB2718" w:rsidRDefault="00453D6D" w:rsidP="00BB2718">
            <w:pPr>
              <w:rPr>
                <w:rFonts w:ascii="Calibri" w:hAnsi="Calibri" w:cs="Arial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/>
                <w:sz w:val="18"/>
                <w:szCs w:val="18"/>
              </w:rPr>
              <w:t>High volume peri-articular LA infiltration (by surgeon)</w:t>
            </w:r>
          </w:p>
        </w:tc>
      </w:tr>
      <w:tr w:rsidR="00473DB2" w:rsidRPr="00BB2718" w:rsidTr="00BB2718">
        <w:trPr>
          <w:trHeight w:val="20"/>
        </w:trPr>
        <w:tc>
          <w:tcPr>
            <w:tcW w:w="5387" w:type="dxa"/>
            <w:shd w:val="clear" w:color="auto" w:fill="D9E2F3" w:themeFill="accent5" w:themeFillTint="33"/>
            <w:vAlign w:val="center"/>
          </w:tcPr>
          <w:p w:rsidR="00473DB2" w:rsidRPr="00BB2718" w:rsidRDefault="00473DB2" w:rsidP="00BB2718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Operation performed</w:t>
            </w:r>
            <w:r w:rsidRPr="00BB2718">
              <w:rPr>
                <w:rFonts w:ascii="Calibri" w:hAnsi="Calibri" w:cs="Arial"/>
                <w:b/>
                <w:sz w:val="20"/>
                <w:szCs w:val="16"/>
              </w:rPr>
              <w:tab/>
              <w:t>B M</w:t>
            </w:r>
          </w:p>
        </w:tc>
        <w:tc>
          <w:tcPr>
            <w:tcW w:w="5528" w:type="dxa"/>
            <w:gridSpan w:val="2"/>
            <w:shd w:val="clear" w:color="auto" w:fill="D9E2F3" w:themeFill="accent5" w:themeFillTint="33"/>
            <w:vAlign w:val="center"/>
          </w:tcPr>
          <w:p w:rsidR="00473DB2" w:rsidRPr="00BB2718" w:rsidRDefault="00473DB2" w:rsidP="00BB2718">
            <w:pPr>
              <w:tabs>
                <w:tab w:val="right" w:pos="4853"/>
              </w:tabs>
              <w:spacing w:line="312" w:lineRule="auto"/>
              <w:rPr>
                <w:rFonts w:ascii="Calibri" w:hAnsi="Calibri" w:cs="Arial"/>
                <w:sz w:val="18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Reason if delay &gt; 36 Hours</w:t>
            </w:r>
            <w:r w:rsidRPr="00BB2718">
              <w:rPr>
                <w:rFonts w:ascii="Calibri" w:hAnsi="Calibri" w:cs="Arial"/>
                <w:b/>
                <w:sz w:val="20"/>
                <w:szCs w:val="16"/>
              </w:rPr>
              <w:tab/>
            </w:r>
          </w:p>
        </w:tc>
      </w:tr>
      <w:tr w:rsidR="00473DB2" w:rsidRPr="00BB2718" w:rsidTr="007E28E6">
        <w:trPr>
          <w:trHeight w:val="2928"/>
        </w:trPr>
        <w:tc>
          <w:tcPr>
            <w:tcW w:w="5387" w:type="dxa"/>
            <w:vMerge w:val="restart"/>
          </w:tcPr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Internal fixation - Sliding Hip Screw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 xml:space="preserve">Internal fixation - </w:t>
            </w:r>
            <w:proofErr w:type="spellStart"/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Cannulated</w:t>
            </w:r>
            <w:proofErr w:type="spellEnd"/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 xml:space="preserve"> screws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Internal fixation - IM nail (long)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Internal fixation - IM nail (short)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Unipolar hemi (uncemented - uncoated)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Unipolar hemi (uncemented - HA coated)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Unipolar hemi (cemented)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Bipolar hemi (uncemented - HA coated)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Bipolar hemi (cemented)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THR (uncemented - HA coated)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Arthroplasty - THR (cemented)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color w:val="FF0000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>Arthroplasty - THR hybrid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spacing w:line="276" w:lineRule="auto"/>
              <w:rPr>
                <w:rFonts w:ascii="Calibri" w:hAnsi="Calibri" w:cs="Arial"/>
                <w:sz w:val="18"/>
                <w:szCs w:val="16"/>
                <w:lang w:val="en-US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Other</w:t>
            </w:r>
          </w:p>
          <w:p w:rsidR="00473DB2" w:rsidRPr="00BB2718" w:rsidRDefault="00453D6D" w:rsidP="00E0358B">
            <w:pPr>
              <w:tabs>
                <w:tab w:val="right" w:pos="5279"/>
              </w:tabs>
              <w:spacing w:line="276" w:lineRule="auto"/>
              <w:rPr>
                <w:rFonts w:ascii="Calibri" w:hAnsi="Calibri" w:cs="Arial"/>
                <w:sz w:val="18"/>
                <w:szCs w:val="16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473DB2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6"/>
                <w:lang w:val="en-US"/>
              </w:rPr>
              <w:t>No operation performed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473DB2" w:rsidRPr="00BB2718" w:rsidRDefault="00453D6D" w:rsidP="00844F72">
            <w:pPr>
              <w:tabs>
                <w:tab w:val="right" w:pos="5421"/>
              </w:tabs>
              <w:spacing w:before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>No delay - surgery &lt; 36hrs</w:t>
            </w:r>
          </w:p>
          <w:p w:rsidR="00473DB2" w:rsidRPr="00BB2718" w:rsidRDefault="00453D6D" w:rsidP="00844F72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>Awaiting orthopaedic diagnosis/investigation</w:t>
            </w:r>
          </w:p>
          <w:p w:rsidR="00473DB2" w:rsidRPr="00BB2718" w:rsidRDefault="00453D6D" w:rsidP="00844F72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>Awaiting medical review/investigation or stabilisation</w:t>
            </w:r>
          </w:p>
          <w:p w:rsidR="007E28E6" w:rsidRPr="00BB2718" w:rsidRDefault="00453D6D" w:rsidP="00844F72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 xml:space="preserve">Delayed for reversal of warfarin </w:t>
            </w:r>
          </w:p>
          <w:p w:rsidR="00BB2718" w:rsidRPr="00BB2718" w:rsidRDefault="00453D6D" w:rsidP="00BB2718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Delayed for rever</w:t>
            </w:r>
            <w:r w:rsidR="00BB2718">
              <w:rPr>
                <w:rFonts w:ascii="Calibri" w:hAnsi="Calibri" w:cs="Arial"/>
                <w:sz w:val="18"/>
                <w:szCs w:val="18"/>
              </w:rPr>
              <w:t>sal of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DOAC* </w:t>
            </w:r>
          </w:p>
          <w:p w:rsidR="00BB2718" w:rsidRPr="00BB2718" w:rsidRDefault="00453D6D" w:rsidP="00BB2718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Administrative/logistic - awaiting space on theatre list</w:t>
            </w:r>
          </w:p>
          <w:p w:rsidR="00BB2718" w:rsidRPr="00BB2718" w:rsidRDefault="00453D6D" w:rsidP="00BB2718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Administrative/logistic - cancelled due to theatre over-run</w:t>
            </w:r>
          </w:p>
          <w:p w:rsidR="007E28E6" w:rsidRPr="00BB2718" w:rsidRDefault="00453D6D" w:rsidP="007E28E6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 xml:space="preserve">Other </w:t>
            </w:r>
          </w:p>
          <w:p w:rsidR="00BB2718" w:rsidRPr="00BB2718" w:rsidRDefault="00453D6D" w:rsidP="00BB2718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73DB2" w:rsidRPr="00BB2718">
              <w:rPr>
                <w:rFonts w:ascii="Calibri" w:hAnsi="Calibri" w:cs="Arial"/>
                <w:sz w:val="18"/>
                <w:szCs w:val="18"/>
              </w:rPr>
              <w:t>Unknown</w:t>
            </w:r>
          </w:p>
          <w:p w:rsidR="007E28E6" w:rsidRPr="00BB2718" w:rsidRDefault="00BB2718" w:rsidP="007E28E6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i/>
                <w:sz w:val="16"/>
                <w:szCs w:val="18"/>
              </w:rPr>
            </w:pPr>
            <w:r w:rsidRPr="00BB2718">
              <w:rPr>
                <w:rFonts w:ascii="Calibri" w:hAnsi="Calibri" w:cs="Arial"/>
                <w:i/>
                <w:sz w:val="16"/>
                <w:szCs w:val="18"/>
              </w:rPr>
              <w:t>* D</w:t>
            </w:r>
            <w:r w:rsidR="007E28E6" w:rsidRPr="00BB2718">
              <w:rPr>
                <w:rFonts w:ascii="Calibri" w:hAnsi="Calibri" w:cs="Arial"/>
                <w:i/>
                <w:sz w:val="16"/>
                <w:szCs w:val="18"/>
              </w:rPr>
              <w:t>irect oral anticoagulants</w:t>
            </w:r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 (DOACs) are </w:t>
            </w:r>
            <w:proofErr w:type="spellStart"/>
            <w:r w:rsidRPr="00BB2718">
              <w:rPr>
                <w:rFonts w:ascii="Calibri" w:hAnsi="Calibri" w:cs="Arial"/>
                <w:i/>
                <w:sz w:val="16"/>
                <w:szCs w:val="18"/>
              </w:rPr>
              <w:t>apixaban</w:t>
            </w:r>
            <w:proofErr w:type="spellEnd"/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, </w:t>
            </w:r>
            <w:proofErr w:type="spellStart"/>
            <w:r w:rsidRPr="00BB2718">
              <w:rPr>
                <w:rFonts w:ascii="Calibri" w:hAnsi="Calibri" w:cs="Arial"/>
                <w:i/>
                <w:sz w:val="16"/>
                <w:szCs w:val="18"/>
              </w:rPr>
              <w:t>rivaroxaban</w:t>
            </w:r>
            <w:proofErr w:type="spellEnd"/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 and </w:t>
            </w:r>
            <w:proofErr w:type="spellStart"/>
            <w:r w:rsidRPr="00BB2718">
              <w:rPr>
                <w:rFonts w:ascii="Calibri" w:hAnsi="Calibri" w:cs="Arial"/>
                <w:i/>
                <w:sz w:val="16"/>
                <w:szCs w:val="18"/>
              </w:rPr>
              <w:t>d</w:t>
            </w:r>
            <w:r w:rsidR="007E28E6" w:rsidRPr="00BB2718">
              <w:rPr>
                <w:rFonts w:ascii="Calibri" w:hAnsi="Calibri" w:cs="Arial"/>
                <w:i/>
                <w:sz w:val="16"/>
                <w:szCs w:val="18"/>
              </w:rPr>
              <w:t>abigatran</w:t>
            </w:r>
            <w:proofErr w:type="spellEnd"/>
          </w:p>
          <w:p w:rsidR="00BB2718" w:rsidRPr="00BB2718" w:rsidRDefault="00BB2718" w:rsidP="00BB2718">
            <w:pPr>
              <w:tabs>
                <w:tab w:val="right" w:pos="5421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(Do not record </w:t>
            </w:r>
            <w:proofErr w:type="spellStart"/>
            <w:r w:rsidRPr="00BB2718">
              <w:rPr>
                <w:rFonts w:ascii="Calibri" w:hAnsi="Calibri" w:cs="Arial"/>
                <w:i/>
                <w:sz w:val="16"/>
                <w:szCs w:val="18"/>
              </w:rPr>
              <w:t>clopidogrel</w:t>
            </w:r>
            <w:proofErr w:type="spellEnd"/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 or </w:t>
            </w:r>
            <w:proofErr w:type="spellStart"/>
            <w:r w:rsidRPr="00BB2718">
              <w:rPr>
                <w:rFonts w:ascii="Calibri" w:hAnsi="Calibri" w:cs="Arial"/>
                <w:i/>
                <w:sz w:val="16"/>
                <w:szCs w:val="18"/>
              </w:rPr>
              <w:t>prasugrel</w:t>
            </w:r>
            <w:proofErr w:type="spellEnd"/>
            <w:r w:rsidRPr="00BB2718">
              <w:rPr>
                <w:rFonts w:ascii="Calibri" w:hAnsi="Calibri" w:cs="Arial"/>
                <w:i/>
                <w:sz w:val="16"/>
                <w:szCs w:val="18"/>
              </w:rPr>
              <w:t xml:space="preserve"> - they are antiplatelet drugs not DOACs)</w:t>
            </w:r>
          </w:p>
        </w:tc>
      </w:tr>
      <w:tr w:rsidR="00473DB2" w:rsidRPr="00BB2718" w:rsidTr="007E28E6">
        <w:trPr>
          <w:trHeight w:val="375"/>
        </w:trPr>
        <w:tc>
          <w:tcPr>
            <w:tcW w:w="5387" w:type="dxa"/>
            <w:vMerge/>
          </w:tcPr>
          <w:p w:rsidR="00473DB2" w:rsidRPr="00BB2718" w:rsidRDefault="00473DB2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64" w:type="dxa"/>
            <w:shd w:val="clear" w:color="auto" w:fill="D5DCE4" w:themeFill="text2" w:themeFillTint="33"/>
          </w:tcPr>
          <w:p w:rsidR="00473DB2" w:rsidRPr="00BB2718" w:rsidRDefault="00473DB2" w:rsidP="007E28E6">
            <w:pPr>
              <w:tabs>
                <w:tab w:val="right" w:pos="4853"/>
                <w:tab w:val="right" w:pos="5562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 xml:space="preserve">Grade of senior surgeon </w:t>
            </w:r>
          </w:p>
          <w:p w:rsidR="00473DB2" w:rsidRPr="00BB2718" w:rsidRDefault="00473DB2" w:rsidP="007E28E6">
            <w:pPr>
              <w:tabs>
                <w:tab w:val="right" w:pos="4853"/>
                <w:tab w:val="right" w:pos="5562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present in operating room</w:t>
            </w:r>
          </w:p>
        </w:tc>
        <w:tc>
          <w:tcPr>
            <w:tcW w:w="2764" w:type="dxa"/>
            <w:shd w:val="clear" w:color="auto" w:fill="D5DCE4" w:themeFill="text2" w:themeFillTint="33"/>
          </w:tcPr>
          <w:p w:rsidR="00473DB2" w:rsidRPr="00BB2718" w:rsidRDefault="00473DB2" w:rsidP="007E28E6">
            <w:pPr>
              <w:tabs>
                <w:tab w:val="right" w:pos="4853"/>
                <w:tab w:val="right" w:pos="5562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Grade of senior anaesthetist</w:t>
            </w:r>
          </w:p>
          <w:p w:rsidR="00473DB2" w:rsidRPr="00BB2718" w:rsidRDefault="00473DB2" w:rsidP="007E28E6">
            <w:pPr>
              <w:tabs>
                <w:tab w:val="right" w:pos="4853"/>
                <w:tab w:val="right" w:pos="5562"/>
              </w:tabs>
              <w:spacing w:line="276" w:lineRule="auto"/>
              <w:rPr>
                <w:rFonts w:ascii="Calibri" w:hAnsi="Calibri" w:cs="Arial"/>
                <w:b/>
                <w:sz w:val="20"/>
                <w:szCs w:val="16"/>
              </w:rPr>
            </w:pPr>
            <w:r w:rsidRPr="00BB2718">
              <w:rPr>
                <w:rFonts w:ascii="Calibri" w:hAnsi="Calibri" w:cs="Arial"/>
                <w:b/>
                <w:sz w:val="20"/>
                <w:szCs w:val="16"/>
              </w:rPr>
              <w:t>present in operating room</w:t>
            </w:r>
          </w:p>
        </w:tc>
      </w:tr>
      <w:tr w:rsidR="007E28E6" w:rsidRPr="00BB2718" w:rsidTr="007E28E6">
        <w:trPr>
          <w:trHeight w:val="1748"/>
        </w:trPr>
        <w:tc>
          <w:tcPr>
            <w:tcW w:w="5387" w:type="dxa"/>
            <w:vMerge/>
          </w:tcPr>
          <w:p w:rsidR="007E28E6" w:rsidRPr="00BB2718" w:rsidRDefault="007E28E6" w:rsidP="00E0358B">
            <w:pPr>
              <w:tabs>
                <w:tab w:val="right" w:pos="5279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64" w:type="dxa"/>
          </w:tcPr>
          <w:p w:rsidR="007E28E6" w:rsidRPr="00BB2718" w:rsidRDefault="00453D6D" w:rsidP="00473DB2">
            <w:pPr>
              <w:tabs>
                <w:tab w:val="right" w:pos="5279"/>
              </w:tabs>
              <w:spacing w:before="120"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Consultant</w:t>
            </w:r>
          </w:p>
          <w:p w:rsidR="007E28E6" w:rsidRPr="00BB2718" w:rsidRDefault="00453D6D" w:rsidP="00473DB2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Associate specialist</w:t>
            </w:r>
          </w:p>
          <w:p w:rsidR="007E28E6" w:rsidRPr="00BB2718" w:rsidRDefault="00453D6D" w:rsidP="00473DB2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 xml:space="preserve">Staff-grade/specialty doctor 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ST3+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sz w:val="18"/>
                <w:szCs w:val="18"/>
              </w:rPr>
              <w:t>Below ST3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7B107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7E28E6" w:rsidRPr="00BB2718">
              <w:rPr>
                <w:rFonts w:ascii="Calibri" w:hAnsi="Calibri" w:cs="Arial"/>
                <w:sz w:val="18"/>
                <w:szCs w:val="18"/>
              </w:rPr>
              <w:t>Unknown</w:t>
            </w:r>
          </w:p>
        </w:tc>
        <w:tc>
          <w:tcPr>
            <w:tcW w:w="2764" w:type="dxa"/>
          </w:tcPr>
          <w:p w:rsidR="007E28E6" w:rsidRPr="00BB2718" w:rsidRDefault="00453D6D" w:rsidP="007E28E6">
            <w:pPr>
              <w:tabs>
                <w:tab w:val="right" w:pos="5279"/>
              </w:tabs>
              <w:spacing w:before="120"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Consultant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Associate specialist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 xml:space="preserve">Staff-grade/specialty doctor 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bCs/>
                <w:sz w:val="18"/>
                <w:szCs w:val="18"/>
              </w:rPr>
              <w:t>ST3+</w:t>
            </w:r>
          </w:p>
          <w:p w:rsidR="007E28E6" w:rsidRPr="00BB2718" w:rsidRDefault="00453D6D" w:rsidP="007E28E6">
            <w:pPr>
              <w:tabs>
                <w:tab w:val="right" w:pos="5279"/>
              </w:tabs>
              <w:spacing w:line="288" w:lineRule="auto"/>
              <w:rPr>
                <w:rFonts w:ascii="Calibri" w:hAnsi="Calibri" w:cs="Arial"/>
                <w:sz w:val="18"/>
                <w:szCs w:val="18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sz w:val="18"/>
                <w:szCs w:val="18"/>
              </w:rPr>
              <w:t>Below ST3</w:t>
            </w:r>
          </w:p>
          <w:p w:rsidR="007E28E6" w:rsidRPr="00BB2718" w:rsidRDefault="00453D6D" w:rsidP="007E28E6">
            <w:pPr>
              <w:tabs>
                <w:tab w:val="left" w:pos="-392"/>
                <w:tab w:val="right" w:pos="4995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FB5AA2">
              <w:rPr>
                <w:rFonts w:ascii="Arial" w:hAnsi="Arial" w:cs="Arial"/>
                <w:sz w:val="16"/>
                <w:szCs w:val="16"/>
              </w:rPr>
              <w:t></w:t>
            </w:r>
            <w:r w:rsidR="00BB2718" w:rsidRPr="00BB2718">
              <w:rPr>
                <w:rFonts w:ascii="Calibri" w:hAnsi="Calibri" w:cs="Arial"/>
                <w:sz w:val="18"/>
                <w:szCs w:val="16"/>
              </w:rPr>
              <w:t xml:space="preserve"> </w:t>
            </w:r>
            <w:r w:rsidR="007E28E6" w:rsidRPr="00BB2718">
              <w:rPr>
                <w:rFonts w:ascii="Calibri" w:hAnsi="Calibri" w:cs="Arial"/>
                <w:sz w:val="18"/>
                <w:szCs w:val="18"/>
              </w:rPr>
              <w:t>Unknown</w:t>
            </w:r>
          </w:p>
        </w:tc>
      </w:tr>
    </w:tbl>
    <w:p w:rsidR="00641F23" w:rsidRPr="00BB2718" w:rsidRDefault="00641F23">
      <w:pPr>
        <w:rPr>
          <w:rFonts w:ascii="Calibri" w:hAnsi="Calibri"/>
        </w:rPr>
      </w:pPr>
    </w:p>
    <w:p w:rsidR="007E28E6" w:rsidRPr="00B30526" w:rsidRDefault="006B2747" w:rsidP="007E28E6">
      <w:pPr>
        <w:ind w:right="260"/>
        <w:jc w:val="right"/>
        <w:rPr>
          <w:rFonts w:ascii="Calibri" w:hAnsi="Calibri"/>
          <w:sz w:val="18"/>
        </w:rPr>
      </w:pPr>
      <w:r w:rsidRPr="00B30526">
        <w:rPr>
          <w:rFonts w:ascii="Calibri" w:hAnsi="Calibri"/>
          <w:sz w:val="18"/>
        </w:rPr>
        <w:t>(V1</w:t>
      </w:r>
      <w:r w:rsidR="00B30526" w:rsidRPr="00B30526">
        <w:rPr>
          <w:rFonts w:ascii="Calibri" w:hAnsi="Calibri"/>
          <w:sz w:val="18"/>
        </w:rPr>
        <w:t>1.</w:t>
      </w:r>
      <w:r w:rsidR="00E4010F" w:rsidRPr="00B30526">
        <w:rPr>
          <w:rFonts w:ascii="Calibri" w:hAnsi="Calibri"/>
          <w:sz w:val="18"/>
        </w:rPr>
        <w:t>3</w:t>
      </w:r>
      <w:r w:rsidR="00B30526" w:rsidRPr="00B30526">
        <w:rPr>
          <w:rFonts w:ascii="Calibri" w:hAnsi="Calibri"/>
          <w:sz w:val="18"/>
        </w:rPr>
        <w:t>0</w:t>
      </w:r>
      <w:r w:rsidRPr="00B30526">
        <w:rPr>
          <w:rFonts w:ascii="Calibri" w:hAnsi="Calibri"/>
          <w:sz w:val="18"/>
        </w:rPr>
        <w:t xml:space="preserve"> - 14 October 2017)</w:t>
      </w:r>
    </w:p>
    <w:sectPr w:rsidR="007E28E6" w:rsidRPr="00B30526" w:rsidSect="00E0358B">
      <w:headerReference w:type="default" r:id="rId10"/>
      <w:pgSz w:w="11906" w:h="16838"/>
      <w:pgMar w:top="-256" w:right="720" w:bottom="284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00" w:rsidRDefault="00450100" w:rsidP="00593356">
      <w:r>
        <w:separator/>
      </w:r>
    </w:p>
  </w:endnote>
  <w:endnote w:type="continuationSeparator" w:id="0">
    <w:p w:rsidR="00450100" w:rsidRDefault="00450100" w:rsidP="0059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00" w:rsidRDefault="00450100" w:rsidP="00593356">
      <w:r>
        <w:separator/>
      </w:r>
    </w:p>
  </w:footnote>
  <w:footnote w:type="continuationSeparator" w:id="0">
    <w:p w:rsidR="00450100" w:rsidRDefault="00450100" w:rsidP="0059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718" w:rsidRDefault="00BB2718">
    <w:pPr>
      <w:pStyle w:val="Header"/>
      <w:rPr>
        <w:rFonts w:ascii="Arial" w:hAnsi="Arial" w:cs="Arial"/>
      </w:rPr>
    </w:pPr>
  </w:p>
  <w:p w:rsidR="00BB2718" w:rsidRPr="00593356" w:rsidRDefault="00BB2718">
    <w:pPr>
      <w:pStyle w:val="Header"/>
      <w:rPr>
        <w:rFonts w:ascii="Arial" w:hAnsi="Arial" w:cs="Arial"/>
      </w:rPr>
    </w:pPr>
  </w:p>
  <w:p w:rsidR="00BB2718" w:rsidRDefault="00BB2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tuhUserSave" w:val="True"/>
    <w:docVar w:name="FileID" w:val="f41fc4a6-cea3-479d-8684-c631f758eb00"/>
  </w:docVars>
  <w:rsids>
    <w:rsidRoot w:val="00E94B20"/>
    <w:rsid w:val="000047B8"/>
    <w:rsid w:val="0001700C"/>
    <w:rsid w:val="000336E0"/>
    <w:rsid w:val="0003682B"/>
    <w:rsid w:val="00116B21"/>
    <w:rsid w:val="0017754C"/>
    <w:rsid w:val="00197AD4"/>
    <w:rsid w:val="001D6E70"/>
    <w:rsid w:val="001F2251"/>
    <w:rsid w:val="00201E76"/>
    <w:rsid w:val="002026A4"/>
    <w:rsid w:val="00215E99"/>
    <w:rsid w:val="00235AE5"/>
    <w:rsid w:val="00271216"/>
    <w:rsid w:val="0027159F"/>
    <w:rsid w:val="002B0146"/>
    <w:rsid w:val="002B33DC"/>
    <w:rsid w:val="003105C5"/>
    <w:rsid w:val="00316DB2"/>
    <w:rsid w:val="00337050"/>
    <w:rsid w:val="00344FFA"/>
    <w:rsid w:val="0034780F"/>
    <w:rsid w:val="003634C3"/>
    <w:rsid w:val="003706BA"/>
    <w:rsid w:val="0038692E"/>
    <w:rsid w:val="003A3C37"/>
    <w:rsid w:val="003A6D34"/>
    <w:rsid w:val="003B6EC9"/>
    <w:rsid w:val="003D543B"/>
    <w:rsid w:val="003E330E"/>
    <w:rsid w:val="00402495"/>
    <w:rsid w:val="00415D94"/>
    <w:rsid w:val="00450100"/>
    <w:rsid w:val="00453D6D"/>
    <w:rsid w:val="00473DB2"/>
    <w:rsid w:val="004A1C0F"/>
    <w:rsid w:val="004B4200"/>
    <w:rsid w:val="004C3DCC"/>
    <w:rsid w:val="004D2F50"/>
    <w:rsid w:val="005015E4"/>
    <w:rsid w:val="005023EF"/>
    <w:rsid w:val="00513C41"/>
    <w:rsid w:val="005468FC"/>
    <w:rsid w:val="00593356"/>
    <w:rsid w:val="00595D19"/>
    <w:rsid w:val="005D473E"/>
    <w:rsid w:val="005D48B3"/>
    <w:rsid w:val="005E703A"/>
    <w:rsid w:val="00611721"/>
    <w:rsid w:val="00612840"/>
    <w:rsid w:val="006158DD"/>
    <w:rsid w:val="00617BE6"/>
    <w:rsid w:val="00637229"/>
    <w:rsid w:val="00641F23"/>
    <w:rsid w:val="0065122A"/>
    <w:rsid w:val="0067604E"/>
    <w:rsid w:val="006A7E87"/>
    <w:rsid w:val="006B2747"/>
    <w:rsid w:val="006C3567"/>
    <w:rsid w:val="0070189B"/>
    <w:rsid w:val="00711068"/>
    <w:rsid w:val="00720189"/>
    <w:rsid w:val="007366C9"/>
    <w:rsid w:val="00763472"/>
    <w:rsid w:val="00763553"/>
    <w:rsid w:val="007907C9"/>
    <w:rsid w:val="007B1070"/>
    <w:rsid w:val="007D7396"/>
    <w:rsid w:val="007E28E6"/>
    <w:rsid w:val="00826E20"/>
    <w:rsid w:val="00831C9A"/>
    <w:rsid w:val="00842A77"/>
    <w:rsid w:val="00844F72"/>
    <w:rsid w:val="0085276C"/>
    <w:rsid w:val="00870516"/>
    <w:rsid w:val="008916E1"/>
    <w:rsid w:val="008B1167"/>
    <w:rsid w:val="008B5CBB"/>
    <w:rsid w:val="0094179E"/>
    <w:rsid w:val="0096500C"/>
    <w:rsid w:val="00982322"/>
    <w:rsid w:val="00983C11"/>
    <w:rsid w:val="009979FB"/>
    <w:rsid w:val="009D0D16"/>
    <w:rsid w:val="009D64B5"/>
    <w:rsid w:val="009F21A7"/>
    <w:rsid w:val="00A36550"/>
    <w:rsid w:val="00A95F37"/>
    <w:rsid w:val="00AB14FF"/>
    <w:rsid w:val="00AB6AC2"/>
    <w:rsid w:val="00AD6FA9"/>
    <w:rsid w:val="00B0614E"/>
    <w:rsid w:val="00B06C4B"/>
    <w:rsid w:val="00B13ABE"/>
    <w:rsid w:val="00B21281"/>
    <w:rsid w:val="00B30526"/>
    <w:rsid w:val="00B3234C"/>
    <w:rsid w:val="00B5095C"/>
    <w:rsid w:val="00BB2718"/>
    <w:rsid w:val="00BD0DD5"/>
    <w:rsid w:val="00C140FD"/>
    <w:rsid w:val="00C248E1"/>
    <w:rsid w:val="00C9243F"/>
    <w:rsid w:val="00D23E37"/>
    <w:rsid w:val="00D52593"/>
    <w:rsid w:val="00D604FC"/>
    <w:rsid w:val="00D605C7"/>
    <w:rsid w:val="00D62828"/>
    <w:rsid w:val="00DB1E96"/>
    <w:rsid w:val="00DB7E14"/>
    <w:rsid w:val="00DC7372"/>
    <w:rsid w:val="00DF6685"/>
    <w:rsid w:val="00E0358B"/>
    <w:rsid w:val="00E2341B"/>
    <w:rsid w:val="00E32FDC"/>
    <w:rsid w:val="00E4010F"/>
    <w:rsid w:val="00E94B20"/>
    <w:rsid w:val="00EC0F2E"/>
    <w:rsid w:val="00EC7831"/>
    <w:rsid w:val="00F411F2"/>
    <w:rsid w:val="00F66EDD"/>
    <w:rsid w:val="00F83FAF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23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23E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3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35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8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23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23E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3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3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35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0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E565-C951-4B5F-93E4-B922CBFA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Basildon Hospital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Wakeman</dc:creator>
  <cp:lastModifiedBy>TMB</cp:lastModifiedBy>
  <cp:revision>3</cp:revision>
  <cp:lastPrinted>2017-01-19T15:38:00Z</cp:lastPrinted>
  <dcterms:created xsi:type="dcterms:W3CDTF">2017-11-10T08:27:00Z</dcterms:created>
  <dcterms:modified xsi:type="dcterms:W3CDTF">2017-12-04T12:02:00Z</dcterms:modified>
</cp:coreProperties>
</file>